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676" w:rsidRPr="008D6299" w:rsidRDefault="00FB7676" w:rsidP="00FB767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123D9BB" wp14:editId="27649C7F">
            <wp:extent cx="523875" cy="638175"/>
            <wp:effectExtent l="0" t="0" r="9525" b="0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7676" w:rsidRPr="008D6299" w:rsidRDefault="00FB7676" w:rsidP="00FB76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FB7676" w:rsidRPr="008D6299" w:rsidRDefault="00FB7676" w:rsidP="00FB767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FB7676" w:rsidRPr="008D6299" w:rsidRDefault="00FB7676" w:rsidP="00FB76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FB7676" w:rsidRPr="008D6299" w:rsidRDefault="00FB7676" w:rsidP="00FB767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7676" w:rsidRPr="008D6299" w:rsidRDefault="00FB7676" w:rsidP="00FB767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FB7676" w:rsidRDefault="00FB7676" w:rsidP="00FB767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7676" w:rsidRDefault="00FB7676" w:rsidP="00FB767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3822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FB7676" w:rsidRDefault="00FB7676" w:rsidP="00FB767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7676" w:rsidRPr="00D34851" w:rsidRDefault="00FB7676" w:rsidP="00FB76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FB7676" w:rsidRPr="00D34851" w:rsidRDefault="00FB7676" w:rsidP="00FB76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B7676" w:rsidRDefault="00FB7676" w:rsidP="00FB76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FB7676" w:rsidRDefault="00FB7676" w:rsidP="00FB76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в постійне користування</w:t>
      </w:r>
    </w:p>
    <w:p w:rsidR="00FB7676" w:rsidRPr="002D292C" w:rsidRDefault="00FB7676" w:rsidP="00FB76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КП « Бучазеленбуд» Бучанської міської ради</w:t>
      </w:r>
    </w:p>
    <w:p w:rsidR="00FB7676" w:rsidRPr="00D34851" w:rsidRDefault="00FB7676" w:rsidP="00FB76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B7676" w:rsidRDefault="00FB7676" w:rsidP="00FB76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заяву комунального підприємства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« Бучазеленбуд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Бучанської міської ради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надання в постійне користування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Шота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Руставелі,б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/н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об’єктів фізичної культури та спорту ( для облаштування спортивного майданчика)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</w:t>
      </w:r>
      <w:r>
        <w:rPr>
          <w:rFonts w:ascii="Times New Roman" w:eastAsia="Times New Roman" w:hAnsi="Times New Roman" w:cs="Times New Roman"/>
          <w:sz w:val="24"/>
          <w:szCs w:val="24"/>
        </w:rPr>
        <w:t>астровим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3210800000:01:070:0004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пропозицію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FB7676" w:rsidRPr="00D34851" w:rsidRDefault="00FB7676" w:rsidP="00FB76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7676" w:rsidRDefault="00FB7676" w:rsidP="00FB76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FB7676" w:rsidRPr="00D34851" w:rsidRDefault="00FB7676" w:rsidP="00FB76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7676" w:rsidRPr="007C452A" w:rsidRDefault="00FB7676" w:rsidP="00FB767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земельної ділянки  в постійне користування  для будівництва та обслуговування об’єктів фізичної культури і спорту ( для облаштування спортивного майданчика)  по вул. Шота Руставелі, б/н,  м.Буча.</w:t>
      </w:r>
    </w:p>
    <w:p w:rsidR="00FB7676" w:rsidRPr="007C452A" w:rsidRDefault="00FB7676" w:rsidP="00FB767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C1A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>в постійне користування комунальному підприємству « Бучазеленбуд»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Бучанської міської ради ( код ЄДРПОУ 41141202)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земельну ділянку </w:t>
      </w:r>
      <w:r w:rsidRPr="00CC1A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адресою: місто Буча, 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Шота </w:t>
      </w:r>
      <w:proofErr w:type="spellStart"/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>Руставелі,б</w:t>
      </w:r>
      <w:proofErr w:type="spellEnd"/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>/н, площа 0,1330 га, кадастровий номер 3210800000:01:070:0004, цільове призначення - для будівництва та обслуговування об’єктів фізичної культури і спорту ( для облаштування спортивного майданчика).</w:t>
      </w:r>
    </w:p>
    <w:p w:rsidR="00FB7676" w:rsidRPr="00783E57" w:rsidRDefault="00FB7676" w:rsidP="00FB767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>КП «  Бучазеленбуд»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Бучанської міської ради 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83E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оформити право 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постійного користування </w:t>
      </w:r>
      <w:r w:rsidRPr="00783E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 земельну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83E57">
        <w:rPr>
          <w:rFonts w:ascii="Times New Roman" w:eastAsia="Times New Roman" w:hAnsi="Times New Roman" w:cs="Times New Roman"/>
          <w:sz w:val="24"/>
          <w:szCs w:val="24"/>
          <w:lang w:val="uk-UA"/>
        </w:rPr>
        <w:t>ділянку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83E57">
        <w:rPr>
          <w:rFonts w:ascii="Times New Roman" w:eastAsia="Times New Roman" w:hAnsi="Times New Roman" w:cs="Times New Roman"/>
          <w:sz w:val="24"/>
          <w:szCs w:val="24"/>
          <w:lang w:val="uk-UA"/>
        </w:rPr>
        <w:t>відповідно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83E57">
        <w:rPr>
          <w:rFonts w:ascii="Times New Roman" w:eastAsia="Times New Roman" w:hAnsi="Times New Roman" w:cs="Times New Roman"/>
          <w:sz w:val="24"/>
          <w:szCs w:val="24"/>
          <w:lang w:val="uk-UA"/>
        </w:rPr>
        <w:t>до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83E57">
        <w:rPr>
          <w:rFonts w:ascii="Times New Roman" w:eastAsia="Times New Roman" w:hAnsi="Times New Roman" w:cs="Times New Roman"/>
          <w:sz w:val="24"/>
          <w:szCs w:val="24"/>
          <w:lang w:val="uk-UA"/>
        </w:rPr>
        <w:t>Закону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83E57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України «Про державну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83E57">
        <w:rPr>
          <w:rFonts w:ascii="Times New Roman" w:eastAsia="Times New Roman" w:hAnsi="Times New Roman" w:cs="Times New Roman"/>
          <w:sz w:val="24"/>
          <w:szCs w:val="24"/>
          <w:lang w:val="uk-UA"/>
        </w:rPr>
        <w:t>реєстрацію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83E57">
        <w:rPr>
          <w:rFonts w:ascii="Times New Roman" w:eastAsia="Times New Roman" w:hAnsi="Times New Roman" w:cs="Times New Roman"/>
          <w:sz w:val="24"/>
          <w:szCs w:val="24"/>
          <w:lang w:val="uk-UA"/>
        </w:rPr>
        <w:t>речових прав на нерухоме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83E57">
        <w:rPr>
          <w:rFonts w:ascii="Times New Roman" w:eastAsia="Times New Roman" w:hAnsi="Times New Roman" w:cs="Times New Roman"/>
          <w:sz w:val="24"/>
          <w:szCs w:val="24"/>
          <w:lang w:val="uk-UA"/>
        </w:rPr>
        <w:t>майно та їх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83E57">
        <w:rPr>
          <w:rFonts w:ascii="Times New Roman" w:eastAsia="Times New Roman" w:hAnsi="Times New Roman" w:cs="Times New Roman"/>
          <w:sz w:val="24"/>
          <w:szCs w:val="24"/>
          <w:lang w:val="uk-UA"/>
        </w:rPr>
        <w:t>обтяжень»;</w:t>
      </w:r>
    </w:p>
    <w:p w:rsidR="00FB7676" w:rsidRPr="00783E57" w:rsidRDefault="00FB7676" w:rsidP="00FB7676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B7676" w:rsidRPr="00783E57" w:rsidRDefault="00FB7676" w:rsidP="00FB7676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B7676" w:rsidRDefault="00FB7676" w:rsidP="00FB7676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B7676" w:rsidRPr="007C452A" w:rsidRDefault="00FB7676" w:rsidP="00FB767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</w:t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FB7676" w:rsidRDefault="00FB7676" w:rsidP="00FB7676">
      <w:pPr>
        <w:rPr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77298"/>
    <w:multiLevelType w:val="hybridMultilevel"/>
    <w:tmpl w:val="1862B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9F8"/>
    <w:rsid w:val="004D4E27"/>
    <w:rsid w:val="00687D71"/>
    <w:rsid w:val="00D349F8"/>
    <w:rsid w:val="00FB7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D2D474-B69F-4943-994D-4F3627859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67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B76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1738</Characters>
  <Application>Microsoft Office Word</Application>
  <DocSecurity>0</DocSecurity>
  <Lines>14</Lines>
  <Paragraphs>4</Paragraphs>
  <ScaleCrop>false</ScaleCrop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2019-09-19T13:25:00Z</dcterms:created>
  <dcterms:modified xsi:type="dcterms:W3CDTF">2019-09-19T13:25:00Z</dcterms:modified>
</cp:coreProperties>
</file>